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049" w:rsidRDefault="00EF6BD5">
      <w:pPr>
        <w:pStyle w:val="normal"/>
        <w:shd w:val="clear" w:color="auto" w:fill="FFFFFF"/>
        <w:tabs>
          <w:tab w:val="left" w:pos="709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Додаток № 1до договору № _____ </w:t>
      </w:r>
    </w:p>
    <w:p w:rsidR="00F14049" w:rsidRDefault="00EF6BD5">
      <w:pPr>
        <w:pStyle w:val="normal"/>
        <w:shd w:val="clear" w:color="auto" w:fill="FFFFFF"/>
        <w:tabs>
          <w:tab w:val="left" w:pos="709"/>
          <w:tab w:val="left" w:pos="99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купівлі-продажу електричної енергії </w:t>
      </w:r>
    </w:p>
    <w:p w:rsidR="00F14049" w:rsidRDefault="00EF6BD5">
      <w:pPr>
        <w:pStyle w:val="normal"/>
        <w:shd w:val="clear" w:color="auto" w:fill="FFFFFF"/>
        <w:tabs>
          <w:tab w:val="left" w:pos="709"/>
          <w:tab w:val="left" w:pos="99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на ринку двосторонніх договорів</w:t>
      </w:r>
    </w:p>
    <w:p w:rsidR="00F14049" w:rsidRDefault="00EF6BD5">
      <w:pPr>
        <w:pStyle w:val="normal"/>
        <w:shd w:val="clear" w:color="auto" w:fill="FFFFFF"/>
        <w:tabs>
          <w:tab w:val="left" w:pos="709"/>
          <w:tab w:val="left" w:pos="99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від «___» __________ 20__ р.</w:t>
      </w:r>
    </w:p>
    <w:p w:rsidR="00F14049" w:rsidRDefault="00EF6BD5">
      <w:pPr>
        <w:pStyle w:val="normal"/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ДОДАТКОВА УГОДА №____</w:t>
      </w:r>
    </w:p>
    <w:p w:rsidR="00F14049" w:rsidRDefault="00EF6BD5">
      <w:pPr>
        <w:pStyle w:val="normal"/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до Договору № ______ купівлі-продажу електричної енергії на ринку двосторонніх договорів від ______________</w:t>
      </w:r>
    </w:p>
    <w:p w:rsidR="00F14049" w:rsidRDefault="00F14049">
      <w:pPr>
        <w:pStyle w:val="normal"/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F14049" w:rsidRDefault="00EF6BD5">
      <w:pPr>
        <w:pStyle w:val="normal"/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ЦІНА ТА ПОРЯДОК ОПЛАТИ КУПОВАНОЇ ЕЛЕКТРИЧНОЇ ЕНЕРГІЇ</w:t>
      </w:r>
    </w:p>
    <w:p w:rsidR="00F14049" w:rsidRDefault="00F14049">
      <w:pPr>
        <w:pStyle w:val="normal"/>
        <w:tabs>
          <w:tab w:val="left" w:pos="709"/>
          <w:tab w:val="left" w:pos="993"/>
        </w:tabs>
        <w:spacing w:after="0" w:line="240" w:lineRule="auto"/>
        <w:ind w:right="997" w:firstLine="567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14049" w:rsidRDefault="00EF6BD5">
      <w:pPr>
        <w:pStyle w:val="normal"/>
        <w:tabs>
          <w:tab w:val="left" w:pos="709"/>
          <w:tab w:val="left" w:pos="993"/>
          <w:tab w:val="left" w:pos="7371"/>
        </w:tabs>
        <w:spacing w:after="0" w:line="240" w:lineRule="auto"/>
        <w:ind w:right="-23" w:firstLine="567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м. Київ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«___»__________20____ р.</w:t>
      </w:r>
    </w:p>
    <w:p w:rsidR="00F14049" w:rsidRDefault="00F14049">
      <w:pPr>
        <w:pStyle w:val="normal"/>
        <w:tabs>
          <w:tab w:val="left" w:pos="709"/>
          <w:tab w:val="left" w:pos="993"/>
        </w:tabs>
        <w:spacing w:after="0" w:line="240" w:lineRule="auto"/>
        <w:ind w:right="997"/>
        <w:rPr>
          <w:rFonts w:ascii="Times New Roman" w:eastAsia="Times New Roman" w:hAnsi="Times New Roman" w:cs="Times New Roman"/>
          <w:sz w:val="18"/>
          <w:szCs w:val="18"/>
        </w:rPr>
      </w:pPr>
    </w:p>
    <w:p w:rsidR="00F14049" w:rsidRDefault="00EF6BD5">
      <w:pPr>
        <w:pStyle w:val="normal"/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ТОВАРИСТВО З ОБМЕЖЕНОЮ ВІДПОВІДАЛЬНІСТЮ «АІ </w:t>
      </w:r>
      <w:r w:rsidR="007B21D4">
        <w:rPr>
          <w:rFonts w:ascii="Times New Roman" w:eastAsia="Times New Roman" w:hAnsi="Times New Roman" w:cs="Times New Roman"/>
          <w:b/>
          <w:sz w:val="18"/>
          <w:szCs w:val="18"/>
        </w:rPr>
        <w:t>ТРЕЙД</w:t>
      </w:r>
      <w:r w:rsidR="007B21D4">
        <w:rPr>
          <w:rFonts w:ascii="Times New Roman" w:eastAsia="Times New Roman" w:hAnsi="Times New Roman" w:cs="Times New Roman"/>
          <w:b/>
          <w:sz w:val="18"/>
          <w:szCs w:val="18"/>
          <w:lang w:val="uk-UA"/>
        </w:rPr>
        <w:t>И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НГ»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(далі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– 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>«Продавець»</w:t>
      </w:r>
      <w:r>
        <w:rPr>
          <w:rFonts w:ascii="Times New Roman" w:eastAsia="Times New Roman" w:hAnsi="Times New Roman" w:cs="Times New Roman"/>
          <w:sz w:val="18"/>
          <w:szCs w:val="18"/>
        </w:rPr>
        <w:t>), що діє на підставі ліцензії на право провадження господарської діяльності з перепродажу електричної енергії (трейдерської діяльності), виданої на підставі Постанови Національної комісії, що здійснює державне регулювання в сферах енергетики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та комунальних послуг (НКРЕКП) від _________ р. № _____, енергетичний ідентифікаційний код (EIC)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«_________________»</w:t>
      </w:r>
      <w:r>
        <w:rPr>
          <w:rFonts w:ascii="Times New Roman" w:eastAsia="Times New Roman" w:hAnsi="Times New Roman" w:cs="Times New Roman"/>
          <w:sz w:val="18"/>
          <w:szCs w:val="18"/>
        </w:rPr>
        <w:t>, та має статус платника податку на прибуток на загальних умовах відповідно до Податкового кодексу України, в особі директора Коломійця Анд</w:t>
      </w:r>
      <w:r>
        <w:rPr>
          <w:rFonts w:ascii="Times New Roman" w:eastAsia="Times New Roman" w:hAnsi="Times New Roman" w:cs="Times New Roman"/>
          <w:sz w:val="18"/>
          <w:szCs w:val="18"/>
        </w:rPr>
        <w:t>рія Івановича, що діє на підставі Статуту, з однієї сторони, та</w:t>
      </w:r>
    </w:p>
    <w:p w:rsidR="00F14049" w:rsidRDefault="00EF6BD5">
      <w:pPr>
        <w:pStyle w:val="normal"/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ТОВАРИСТВО З ОБМЕЖЕНОЮ ВІДПОВІДАЛЬНІСТЮ «__________________»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(надалі – 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>«Покупець»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), що діє на підставі  Ліцензії на провадження господарської діяльності з постачання електричної енергії споживачу, енергетичний ідентифікаційний код (EIC)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«__________________»</w:t>
      </w:r>
      <w:r>
        <w:rPr>
          <w:rFonts w:ascii="Times New Roman" w:eastAsia="Times New Roman" w:hAnsi="Times New Roman" w:cs="Times New Roman"/>
          <w:sz w:val="18"/>
          <w:szCs w:val="18"/>
        </w:rPr>
        <w:t>, в особі,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«__________________»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з другої сторони, що спільно іменуються 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>«Сторонам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>и»</w:t>
      </w:r>
      <w:r>
        <w:rPr>
          <w:rFonts w:ascii="Times New Roman" w:eastAsia="Times New Roman" w:hAnsi="Times New Roman" w:cs="Times New Roman"/>
          <w:sz w:val="18"/>
          <w:szCs w:val="18"/>
        </w:rPr>
        <w:t>, керуючись чинним законодавством України, що визначає правові засади функціонування ринку електричної енергії України, уклали цю Додаткову угоду №_____ до Договору купівлі – продажу електричної енергії № _____ від «____» __________ 20__ року (надалі – «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Договір») про наступне:  </w:t>
      </w:r>
    </w:p>
    <w:p w:rsidR="00F14049" w:rsidRDefault="00F14049">
      <w:pPr>
        <w:pStyle w:val="normal"/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14049" w:rsidRDefault="00EF6BD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Базовий щоденний погодинний обсяг купівлі-продажу електричної енергії на період відпуску/відбору: з «___» _______  20__ року по «___» ______ 20__ року (далі – Період відпуску/відбору) визначений у Додатку до цієї Додаткової угоди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F14049" w:rsidRDefault="00EF6BD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Ціна купівлі-продажу електричної енергії становить:</w:t>
      </w:r>
    </w:p>
    <w:tbl>
      <w:tblPr>
        <w:tblStyle w:val="afb"/>
        <w:tblW w:w="96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19"/>
        <w:gridCol w:w="7832"/>
      </w:tblGrid>
      <w:tr w:rsidR="00F14049">
        <w:trPr>
          <w:trHeight w:val="485"/>
          <w:jc w:val="center"/>
        </w:trPr>
        <w:tc>
          <w:tcPr>
            <w:tcW w:w="1819" w:type="dxa"/>
            <w:vAlign w:val="center"/>
          </w:tcPr>
          <w:p w:rsidR="00F14049" w:rsidRDefault="00EF6BD5">
            <w:pPr>
              <w:pStyle w:val="normal"/>
              <w:tabs>
                <w:tab w:val="left" w:pos="709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Планова ціна, грн./МВт</w:t>
            </w:r>
            <w:r>
              <w:rPr>
                <w:rFonts w:ascii="Cambria Math" w:eastAsia="Cambria Math" w:hAnsi="Cambria Math" w:cs="Cambria Math"/>
                <w:sz w:val="18"/>
                <w:szCs w:val="18"/>
              </w:rPr>
              <w:t>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год.</w:t>
            </w:r>
          </w:p>
        </w:tc>
        <w:tc>
          <w:tcPr>
            <w:tcW w:w="7832" w:type="dxa"/>
          </w:tcPr>
          <w:p w:rsidR="00F14049" w:rsidRDefault="00EF6BD5">
            <w:pPr>
              <w:pStyle w:val="normal"/>
              <w:tabs>
                <w:tab w:val="left" w:pos="709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кожну окрему годину доби визначається як: фактична ціна електричної енергії у відповідну годину доби на Ринку «на добу на перед» за останній Етап Періоду відпуску/відбору фактичної ціни Ринку «на добу на перед» якого відомі (в тому числі, Етап минулого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еріоду відпуску/відбору) </w:t>
            </w:r>
          </w:p>
        </w:tc>
      </w:tr>
      <w:tr w:rsidR="00F14049">
        <w:trPr>
          <w:trHeight w:val="407"/>
          <w:jc w:val="center"/>
        </w:trPr>
        <w:tc>
          <w:tcPr>
            <w:tcW w:w="1819" w:type="dxa"/>
            <w:vAlign w:val="center"/>
          </w:tcPr>
          <w:p w:rsidR="00F14049" w:rsidRDefault="00EF6BD5">
            <w:pPr>
              <w:pStyle w:val="normal"/>
              <w:tabs>
                <w:tab w:val="left" w:pos="709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Фактична договірна ціна, грн./МВт</w:t>
            </w:r>
            <w:r>
              <w:rPr>
                <w:rFonts w:ascii="Cambria Math" w:eastAsia="Cambria Math" w:hAnsi="Cambria Math" w:cs="Cambria Math"/>
                <w:sz w:val="18"/>
                <w:szCs w:val="18"/>
              </w:rPr>
              <w:t>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год.</w:t>
            </w:r>
          </w:p>
        </w:tc>
        <w:tc>
          <w:tcPr>
            <w:tcW w:w="7832" w:type="dxa"/>
          </w:tcPr>
          <w:p w:rsidR="00F14049" w:rsidRDefault="00EF6BD5">
            <w:pPr>
              <w:pStyle w:val="normal"/>
              <w:tabs>
                <w:tab w:val="left" w:pos="709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 кожну окрему годину доби визначається як різниця фактичної ціни електричної енергії у відповідну годину доби на Ринку «на добу на перед» та Знижка Продавця; </w:t>
            </w:r>
          </w:p>
        </w:tc>
      </w:tr>
      <w:tr w:rsidR="00F14049">
        <w:trPr>
          <w:trHeight w:val="407"/>
          <w:jc w:val="center"/>
        </w:trPr>
        <w:tc>
          <w:tcPr>
            <w:tcW w:w="1819" w:type="dxa"/>
            <w:vAlign w:val="center"/>
          </w:tcPr>
          <w:p w:rsidR="00F14049" w:rsidRDefault="00EF6BD5">
            <w:pPr>
              <w:pStyle w:val="normal"/>
              <w:tabs>
                <w:tab w:val="left" w:pos="709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Знижка Продавця</w:t>
            </w:r>
          </w:p>
        </w:tc>
        <w:tc>
          <w:tcPr>
            <w:tcW w:w="7832" w:type="dxa"/>
          </w:tcPr>
          <w:p w:rsidR="00F14049" w:rsidRDefault="00EF6BD5">
            <w:pPr>
              <w:pStyle w:val="normal"/>
              <w:widowControl w:val="0"/>
              <w:tabs>
                <w:tab w:val="left" w:pos="709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становить  ___________ за 1 МВт*год.</w:t>
            </w:r>
          </w:p>
        </w:tc>
      </w:tr>
    </w:tbl>
    <w:p w:rsidR="00F14049" w:rsidRDefault="00EF6BD5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Оплата за електричну енергію за відповідний Етап Періоду відпуску/відбору проводиться Покупцем грошовими коштами у національній валюті України на розрахунковий рахунок Продавця, зазначений у Розділі 12 Договору шляхом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перерахування грошових коштів не пізніше ніж до 15:00 за 2 (два) банківських дні до початку відповідного Етапу Періоду відпуску/відбору у розмірі не меншому, ніж вартість електричної енергії, що підлягає відпуску/відбору 1 (одного) днявідповідного Етапу. </w:t>
      </w:r>
    </w:p>
    <w:p w:rsidR="00F14049" w:rsidRDefault="00EF6BD5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Визначення сум платежів на підставі п. 3 цієї Додаткової угоди здійснюється Покупцем самостійно шляхом множення Планової ціни на електричну енергію, яка зазначена у п.2 цієї Додаткової угоди, на Обсяг електричної енергії зазначений у Додатку до цієї Додатк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ової угоди.</w:t>
      </w:r>
    </w:p>
    <w:p w:rsidR="00F14049" w:rsidRDefault="00EF6BD5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При здійсненні кожного наступного платежу Покупець враховує суму переплати/недоплати, яка виникла після отримання інформації про Фактичні договірні ціни за кожну окрему розрахункову добу.</w:t>
      </w:r>
    </w:p>
    <w:p w:rsidR="00F14049" w:rsidRDefault="00EF6BD5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Обсяги погоджені сторонами у додатку до цієї додаткової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угоди «Базовий щоденний погодинний обсяг купівлі-продажу електричної енергії» можуть бути скориговані Покупцем, з інформуванням про це Продавця шляхом направлення електронного листа на електронну пошту Продавця, в строк не пізніше доби, яка передує добі гр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аничного терміну завантаження торгівельних графіків до платформи Market Management System (коригування обсягу у добу Д, здійснюється не пізніше доби Д-2).В разі здійснення коригування, передбаченого цим пунктом, відповідно коригуються зобов’язання Сторін 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ередбачені п.4.2 Договору та п.3 цієї Додаткової угоди.</w:t>
      </w:r>
    </w:p>
    <w:p w:rsidR="00F14049" w:rsidRDefault="00EF6BD5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Ця Додаткова угода набирає чинності з моменту її підписання уповноваженими представниками Сторін та скріплення її печатками Сторін.</w:t>
      </w:r>
    </w:p>
    <w:p w:rsidR="00F14049" w:rsidRDefault="00EF6BD5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Ця Додаткова угода є невід’ємною частиною Договору.</w:t>
      </w:r>
    </w:p>
    <w:p w:rsidR="00F14049" w:rsidRDefault="00EF6BD5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Ця Додаткова уго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да складена при повному розумінні Сторонами її умов українською мовою у 2 (двох) автентичних примірниках, які мають рівну юридичну силу, по 1 (одному) для кожної із Сторін.</w:t>
      </w:r>
    </w:p>
    <w:p w:rsidR="00F14049" w:rsidRDefault="00F14049">
      <w:pPr>
        <w:pStyle w:val="normal"/>
        <w:widowControl w:val="0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14049" w:rsidRDefault="00F14049">
      <w:pPr>
        <w:pStyle w:val="normal"/>
        <w:widowControl w:val="0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14049" w:rsidRDefault="00F14049">
      <w:pPr>
        <w:pStyle w:val="normal"/>
        <w:widowControl w:val="0"/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c"/>
        <w:tblpPr w:leftFromText="180" w:rightFromText="180" w:vertAnchor="text" w:tblpY="158"/>
        <w:tblW w:w="1019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098"/>
        <w:gridCol w:w="5098"/>
      </w:tblGrid>
      <w:tr w:rsidR="00F14049">
        <w:tc>
          <w:tcPr>
            <w:tcW w:w="5098" w:type="dxa"/>
          </w:tcPr>
          <w:p w:rsidR="00F14049" w:rsidRDefault="00EF6BD5">
            <w:pPr>
              <w:pStyle w:val="normal"/>
              <w:tabs>
                <w:tab w:val="left" w:pos="709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ПРОДАВЕЦЬ</w:t>
            </w:r>
          </w:p>
          <w:p w:rsidR="00F14049" w:rsidRDefault="00EF6BD5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ТОВАРИСТВО З ОБМЕЖ</w:t>
            </w:r>
            <w:r w:rsidR="007B21D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ЕНОЮ ВІДПОВІДАЛЬНІСТЮ «АІ ТРЕЙД</w:t>
            </w:r>
            <w:r w:rsidR="007B21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НГ»</w:t>
            </w:r>
          </w:p>
          <w:p w:rsidR="00F14049" w:rsidRDefault="00F14049">
            <w:pPr>
              <w:pStyle w:val="normal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:rsidR="00F14049" w:rsidRDefault="00EF6BD5">
            <w:pPr>
              <w:pStyle w:val="normal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Директор</w:t>
            </w:r>
          </w:p>
          <w:p w:rsidR="00F14049" w:rsidRDefault="00F14049">
            <w:pPr>
              <w:pStyle w:val="normal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14049" w:rsidRDefault="00EF6BD5">
            <w:pPr>
              <w:pStyle w:val="normal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_____________________ /Коломієць А.І./</w:t>
            </w:r>
          </w:p>
          <w:p w:rsidR="00F14049" w:rsidRDefault="00EF6BD5">
            <w:pPr>
              <w:pStyle w:val="normal"/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М.П.</w:t>
            </w:r>
          </w:p>
        </w:tc>
        <w:tc>
          <w:tcPr>
            <w:tcW w:w="5098" w:type="dxa"/>
          </w:tcPr>
          <w:p w:rsidR="00F14049" w:rsidRDefault="00EF6BD5">
            <w:pPr>
              <w:pStyle w:val="normal"/>
              <w:tabs>
                <w:tab w:val="left" w:pos="709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ПОКУПЕЦЬ</w:t>
            </w:r>
          </w:p>
          <w:p w:rsidR="00F14049" w:rsidRDefault="00F14049">
            <w:pPr>
              <w:pStyle w:val="normal"/>
              <w:tabs>
                <w:tab w:val="left" w:pos="709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14049" w:rsidRDefault="00F14049">
            <w:pPr>
              <w:pStyle w:val="normal"/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14049" w:rsidRDefault="00F14049">
            <w:pPr>
              <w:pStyle w:val="normal"/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14049" w:rsidRDefault="00EF6BD5">
            <w:pPr>
              <w:pStyle w:val="normal"/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Директор</w:t>
            </w:r>
          </w:p>
          <w:p w:rsidR="00F14049" w:rsidRDefault="00F14049">
            <w:pPr>
              <w:pStyle w:val="normal"/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14049" w:rsidRDefault="00EF6BD5">
            <w:pPr>
              <w:pStyle w:val="normal"/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__________________________/_____________ /</w:t>
            </w:r>
          </w:p>
          <w:p w:rsidR="00F14049" w:rsidRDefault="00F14049">
            <w:pPr>
              <w:pStyle w:val="normal"/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14049" w:rsidRDefault="00EF6BD5">
            <w:pPr>
              <w:pStyle w:val="normal"/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М.П.</w:t>
            </w:r>
          </w:p>
        </w:tc>
      </w:tr>
    </w:tbl>
    <w:p w:rsidR="00F14049" w:rsidRDefault="00F14049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F14049">
          <w:footerReference w:type="default" r:id="rId8"/>
          <w:pgSz w:w="11907" w:h="16839"/>
          <w:pgMar w:top="709" w:right="567" w:bottom="567" w:left="1134" w:header="720" w:footer="285" w:gutter="0"/>
          <w:pgNumType w:start="1"/>
          <w:cols w:space="720"/>
        </w:sectPr>
      </w:pPr>
    </w:p>
    <w:p w:rsidR="00F14049" w:rsidRDefault="00F1404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d"/>
        <w:tblW w:w="13801" w:type="dxa"/>
        <w:jc w:val="center"/>
        <w:tblInd w:w="0" w:type="dxa"/>
        <w:tblLayout w:type="fixed"/>
        <w:tblLook w:val="0400"/>
      </w:tblPr>
      <w:tblGrid>
        <w:gridCol w:w="12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75"/>
        <w:gridCol w:w="486"/>
        <w:gridCol w:w="500"/>
        <w:gridCol w:w="500"/>
        <w:gridCol w:w="500"/>
        <w:gridCol w:w="500"/>
        <w:gridCol w:w="500"/>
        <w:gridCol w:w="500"/>
        <w:gridCol w:w="540"/>
      </w:tblGrid>
      <w:tr w:rsidR="00F14049">
        <w:trPr>
          <w:trHeight w:val="56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Додаток №2 до Договору № __  купівлі-продажу електричної енергії на ринку двосторонніх договорів </w:t>
            </w:r>
          </w:p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від «___» __________ 20__ р.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</w:rPr>
              <w:t>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Додаток до додаткової угоди від ______________ №_________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до Договору № __  купівлі-продажу електричної енергії на ринку двосторонніх договорів від «___» __________ 20__ р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Базовий щоденний погодинний обсяг купівлі-продажу електричної енергії  на _______________ 20___ року, МВт·год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49">
        <w:trPr>
          <w:trHeight w:val="1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Продавець: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EIC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________________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ТОВ  «</w:t>
            </w:r>
            <w:r w:rsidR="007B21D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АІ ТРЕЙД</w:t>
            </w:r>
            <w:r w:rsidR="007B21D4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НГ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»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Покупець: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EIC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________________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ТОВ «____________________»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49">
        <w:trPr>
          <w:trHeight w:val="170"/>
          <w:jc w:val="center"/>
        </w:trPr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49">
        <w:trPr>
          <w:trHeight w:val="348"/>
          <w:jc w:val="center"/>
        </w:trPr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Дата місяця</w:t>
            </w:r>
          </w:p>
        </w:tc>
        <w:tc>
          <w:tcPr>
            <w:tcW w:w="12061" w:type="dxa"/>
            <w:gridSpan w:val="2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Година доби</w:t>
            </w:r>
          </w:p>
        </w:tc>
        <w:tc>
          <w:tcPr>
            <w:tcW w:w="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Разом</w:t>
            </w: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24</w:t>
            </w:r>
          </w:p>
        </w:tc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14049" w:rsidRDefault="00F1404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РАЗОМ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u w:val="single"/>
              </w:rPr>
              <w:t>__Директор_____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Директор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49">
        <w:trPr>
          <w:trHeight w:val="5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lastRenderedPageBreak/>
              <w:t>ТОВ «</w:t>
            </w:r>
            <w:r w:rsidR="007B21D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АІ ТРЕЙД</w:t>
            </w:r>
            <w:r w:rsidR="007B21D4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НГ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»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/Коломієць А.І./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 xml:space="preserve">ТОВ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49">
        <w:trPr>
          <w:trHeight w:val="16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Компанія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4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                    /підпис /   М.П.                                    /Прізвище, ініціали/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Компанія</w:t>
            </w:r>
          </w:p>
        </w:tc>
        <w:tc>
          <w:tcPr>
            <w:tcW w:w="34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EF6BD5">
            <w:pPr>
              <w:pStyle w:val="normal"/>
              <w:spacing w:after="0" w:line="240" w:lineRule="auto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               /підпис /   М.П.           /Прізвище, ініціали/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4049" w:rsidRDefault="00F14049">
            <w:pPr>
              <w:pStyle w:val="normal"/>
              <w:spacing w:after="0" w:line="240" w:lineRule="auto"/>
              <w:rPr>
                <w:color w:val="000000"/>
                <w:sz w:val="12"/>
                <w:szCs w:val="12"/>
              </w:rPr>
            </w:pPr>
          </w:p>
        </w:tc>
      </w:tr>
    </w:tbl>
    <w:p w:rsidR="00F14049" w:rsidRDefault="00F14049">
      <w:pPr>
        <w:pStyle w:val="normal"/>
        <w:widowControl w:val="0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F14049">
          <w:pgSz w:w="16839" w:h="11907" w:orient="landscape"/>
          <w:pgMar w:top="567" w:right="567" w:bottom="1134" w:left="709" w:header="720" w:footer="284" w:gutter="0"/>
          <w:cols w:space="720"/>
        </w:sectPr>
      </w:pPr>
    </w:p>
    <w:p w:rsidR="00F14049" w:rsidRDefault="00F14049">
      <w:pPr>
        <w:pStyle w:val="normal"/>
        <w:tabs>
          <w:tab w:val="left" w:pos="6240"/>
        </w:tabs>
        <w:rPr>
          <w:rFonts w:ascii="Times New Roman" w:eastAsia="Times New Roman" w:hAnsi="Times New Roman" w:cs="Times New Roman"/>
        </w:rPr>
      </w:pPr>
    </w:p>
    <w:sectPr w:rsidR="00F14049" w:rsidSect="00F14049">
      <w:pgSz w:w="11907" w:h="16839"/>
      <w:pgMar w:top="709" w:right="567" w:bottom="567" w:left="1134" w:header="720" w:footer="2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BD5" w:rsidRDefault="00EF6BD5" w:rsidP="00F14049">
      <w:pPr>
        <w:spacing w:after="0" w:line="240" w:lineRule="auto"/>
      </w:pPr>
      <w:r>
        <w:separator/>
      </w:r>
    </w:p>
  </w:endnote>
  <w:endnote w:type="continuationSeparator" w:id="0">
    <w:p w:rsidR="00EF6BD5" w:rsidRDefault="00EF6BD5" w:rsidP="00F14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049" w:rsidRDefault="00F14049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</w:rPr>
    </w:pPr>
  </w:p>
  <w:tbl>
    <w:tblPr>
      <w:tblStyle w:val="afe"/>
      <w:tblW w:w="10768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/>
    </w:tblPr>
    <w:tblGrid>
      <w:gridCol w:w="5670"/>
      <w:gridCol w:w="5098"/>
    </w:tblGrid>
    <w:tr w:rsidR="00F14049">
      <w:tc>
        <w:tcPr>
          <w:tcW w:w="5670" w:type="dxa"/>
        </w:tcPr>
        <w:p w:rsidR="00F14049" w:rsidRDefault="00EF6BD5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Продавець ____________________ (підпис)</w:t>
          </w:r>
        </w:p>
        <w:p w:rsidR="00F14049" w:rsidRDefault="00EF6BD5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М.П.</w:t>
          </w:r>
        </w:p>
      </w:tc>
      <w:tc>
        <w:tcPr>
          <w:tcW w:w="5098" w:type="dxa"/>
        </w:tcPr>
        <w:p w:rsidR="00F14049" w:rsidRDefault="00EF6BD5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Покупець ____________________ (підпис)</w:t>
          </w:r>
        </w:p>
        <w:p w:rsidR="00F14049" w:rsidRDefault="00EF6BD5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М.П.</w:t>
          </w:r>
        </w:p>
      </w:tc>
    </w:tr>
  </w:tbl>
  <w:p w:rsidR="00F14049" w:rsidRDefault="00F14049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BD5" w:rsidRDefault="00EF6BD5" w:rsidP="00F14049">
      <w:pPr>
        <w:spacing w:after="0" w:line="240" w:lineRule="auto"/>
      </w:pPr>
      <w:r>
        <w:separator/>
      </w:r>
    </w:p>
  </w:footnote>
  <w:footnote w:type="continuationSeparator" w:id="0">
    <w:p w:rsidR="00EF6BD5" w:rsidRDefault="00EF6BD5" w:rsidP="00F14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C3DC6"/>
    <w:multiLevelType w:val="multilevel"/>
    <w:tmpl w:val="10CE1C8A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4049"/>
    <w:rsid w:val="007B21D4"/>
    <w:rsid w:val="00EF6BD5"/>
    <w:rsid w:val="00F14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1404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F1404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F14049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normal"/>
    <w:next w:val="normal"/>
    <w:rsid w:val="00F1404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F1404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F1404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F1404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F14049"/>
  </w:style>
  <w:style w:type="paragraph" w:styleId="a3">
    <w:name w:val="Title"/>
    <w:basedOn w:val="normal"/>
    <w:next w:val="normal"/>
    <w:rsid w:val="00F14049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uiPriority w:val="99"/>
    <w:rsid w:val="001D7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uiPriority w:val="9"/>
    <w:rsid w:val="002A77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0">
    <w:name w:val="Знак Знак1"/>
    <w:rsid w:val="00DD1A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ody Text Indent"/>
    <w:link w:val="a7"/>
    <w:semiHidden/>
    <w:rsid w:val="00DD1A9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a7">
    <w:name w:val="Основной текст с отступом Знак"/>
    <w:basedOn w:val="a0"/>
    <w:link w:val="a6"/>
    <w:semiHidden/>
    <w:rsid w:val="00DD1A9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8">
    <w:name w:val="Body Text"/>
    <w:link w:val="a9"/>
    <w:rsid w:val="00DD1A9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DD1A9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a">
    <w:name w:val="Balloon Text"/>
    <w:link w:val="ab"/>
    <w:uiPriority w:val="99"/>
    <w:semiHidden/>
    <w:unhideWhenUsed/>
    <w:rsid w:val="00792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2933"/>
    <w:rPr>
      <w:rFonts w:ascii="Segoe UI" w:hAnsi="Segoe UI" w:cs="Segoe UI"/>
      <w:sz w:val="18"/>
      <w:szCs w:val="18"/>
    </w:rPr>
  </w:style>
  <w:style w:type="paragraph" w:customStyle="1" w:styleId="rvps2">
    <w:name w:val="rvps2"/>
    <w:rsid w:val="004C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link w:val="21"/>
    <w:uiPriority w:val="99"/>
    <w:unhideWhenUsed/>
    <w:rsid w:val="00DE345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DE3456"/>
  </w:style>
  <w:style w:type="character" w:styleId="ac">
    <w:name w:val="annotation reference"/>
    <w:uiPriority w:val="99"/>
    <w:semiHidden/>
    <w:unhideWhenUsed/>
    <w:rsid w:val="00DE3456"/>
    <w:rPr>
      <w:sz w:val="16"/>
      <w:szCs w:val="16"/>
    </w:rPr>
  </w:style>
  <w:style w:type="paragraph" w:styleId="ad">
    <w:name w:val="annotation text"/>
    <w:link w:val="ae"/>
    <w:uiPriority w:val="99"/>
    <w:unhideWhenUsed/>
    <w:rsid w:val="00DE3456"/>
    <w:pPr>
      <w:spacing w:after="0" w:line="240" w:lineRule="auto"/>
    </w:pPr>
    <w:rPr>
      <w:rFonts w:ascii="Times New Roman" w:eastAsia="Times New Roman" w:hAnsi="Times New Roman" w:cs="Arial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E3456"/>
    <w:rPr>
      <w:rFonts w:ascii="Times New Roman" w:eastAsia="Times New Roman" w:hAnsi="Times New Roman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4977F5"/>
    <w:rPr>
      <w:color w:val="0563C1"/>
      <w:u w:val="single"/>
    </w:rPr>
  </w:style>
  <w:style w:type="paragraph" w:styleId="af0">
    <w:name w:val="List Paragraph"/>
    <w:uiPriority w:val="34"/>
    <w:qFormat/>
    <w:rsid w:val="00014BC6"/>
    <w:pPr>
      <w:ind w:left="720"/>
      <w:contextualSpacing/>
    </w:pPr>
  </w:style>
  <w:style w:type="character" w:styleId="af1">
    <w:name w:val="Placeholder Text"/>
    <w:basedOn w:val="a0"/>
    <w:uiPriority w:val="99"/>
    <w:semiHidden/>
    <w:rsid w:val="001838AA"/>
    <w:rPr>
      <w:color w:val="80808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B5181"/>
    <w:rPr>
      <w:color w:val="605E5C"/>
      <w:shd w:val="clear" w:color="auto" w:fill="E1DFDD"/>
    </w:rPr>
  </w:style>
  <w:style w:type="character" w:customStyle="1" w:styleId="rvts37">
    <w:name w:val="rvts37"/>
    <w:basedOn w:val="a0"/>
    <w:rsid w:val="00032E09"/>
  </w:style>
  <w:style w:type="paragraph" w:customStyle="1" w:styleId="af2">
    <w:name w:val="Базовый"/>
    <w:rsid w:val="009F14BE"/>
    <w:pPr>
      <w:suppressAutoHyphens/>
      <w:spacing w:after="200" w:line="276" w:lineRule="auto"/>
    </w:pPr>
    <w:rPr>
      <w:rFonts w:ascii="Times New Roman" w:eastAsia="Lucida Sans Unicode" w:hAnsi="Times New Roman"/>
      <w:color w:val="00000A"/>
      <w:sz w:val="28"/>
      <w:szCs w:val="28"/>
    </w:rPr>
  </w:style>
  <w:style w:type="paragraph" w:styleId="af3">
    <w:name w:val="footer"/>
    <w:link w:val="af4"/>
    <w:uiPriority w:val="99"/>
    <w:unhideWhenUsed/>
    <w:rsid w:val="00297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97B07"/>
  </w:style>
  <w:style w:type="paragraph" w:styleId="af5">
    <w:name w:val="header"/>
    <w:link w:val="af6"/>
    <w:uiPriority w:val="99"/>
    <w:unhideWhenUsed/>
    <w:rsid w:val="00141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413F7"/>
  </w:style>
  <w:style w:type="paragraph" w:styleId="af7">
    <w:name w:val="annotation subject"/>
    <w:basedOn w:val="ad"/>
    <w:next w:val="ad"/>
    <w:link w:val="af8"/>
    <w:uiPriority w:val="99"/>
    <w:semiHidden/>
    <w:unhideWhenUsed/>
    <w:rsid w:val="005861B4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8">
    <w:name w:val="Тема примечания Знак"/>
    <w:basedOn w:val="ae"/>
    <w:link w:val="af7"/>
    <w:uiPriority w:val="99"/>
    <w:semiHidden/>
    <w:rsid w:val="005861B4"/>
    <w:rPr>
      <w:rFonts w:ascii="Times New Roman" w:eastAsia="Times New Roman" w:hAnsi="Times New Roman" w:cs="Arial"/>
      <w:b/>
      <w:bCs/>
      <w:sz w:val="20"/>
      <w:szCs w:val="20"/>
      <w:lang w:eastAsia="ru-RU"/>
    </w:rPr>
  </w:style>
  <w:style w:type="character" w:styleId="af9">
    <w:name w:val="FollowedHyperlink"/>
    <w:basedOn w:val="a0"/>
    <w:uiPriority w:val="99"/>
    <w:semiHidden/>
    <w:unhideWhenUsed/>
    <w:rsid w:val="002D5CC2"/>
    <w:rPr>
      <w:color w:val="954F72"/>
      <w:u w:val="single"/>
    </w:rPr>
  </w:style>
  <w:style w:type="paragraph" w:customStyle="1" w:styleId="msonormal0">
    <w:name w:val="msonormal"/>
    <w:rsid w:val="002D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rsid w:val="002D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4">
    <w:name w:val="xl64"/>
    <w:rsid w:val="002D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65">
    <w:name w:val="xl65"/>
    <w:rsid w:val="002D5CC2"/>
    <w:pPr>
      <w:spacing w:before="100" w:beforeAutospacing="1" w:after="100" w:afterAutospacing="1" w:line="240" w:lineRule="auto"/>
    </w:pPr>
    <w:rPr>
      <w:rFonts w:eastAsia="Times New Roman"/>
      <w:sz w:val="36"/>
      <w:szCs w:val="36"/>
    </w:rPr>
  </w:style>
  <w:style w:type="paragraph" w:customStyle="1" w:styleId="xl66">
    <w:name w:val="xl66"/>
    <w:rsid w:val="002D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67">
    <w:name w:val="xl67"/>
    <w:rsid w:val="002D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68">
    <w:name w:val="xl68"/>
    <w:rsid w:val="002D5CC2"/>
    <w:pPr>
      <w:spacing w:before="100" w:beforeAutospacing="1" w:after="100" w:afterAutospacing="1" w:line="240" w:lineRule="auto"/>
    </w:pPr>
    <w:rPr>
      <w:rFonts w:eastAsia="Times New Roman"/>
      <w:sz w:val="32"/>
      <w:szCs w:val="32"/>
    </w:rPr>
  </w:style>
  <w:style w:type="paragraph" w:customStyle="1" w:styleId="xl69">
    <w:name w:val="xl69"/>
    <w:rsid w:val="002D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rsid w:val="002D5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rsid w:val="002D5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2">
    <w:name w:val="xl72"/>
    <w:rsid w:val="002D5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rsid w:val="002D5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4">
    <w:name w:val="xl74"/>
    <w:rsid w:val="002D5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rsid w:val="002D5CC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rsid w:val="002D5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rsid w:val="002D5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rsid w:val="002D5CC2"/>
    <w:pPr>
      <w:spacing w:before="100" w:beforeAutospacing="1" w:after="100" w:afterAutospacing="1" w:line="240" w:lineRule="auto"/>
    </w:pPr>
    <w:rPr>
      <w:rFonts w:eastAsia="Times New Roman"/>
      <w:b/>
      <w:bCs/>
      <w:sz w:val="26"/>
      <w:szCs w:val="26"/>
    </w:rPr>
  </w:style>
  <w:style w:type="paragraph" w:customStyle="1" w:styleId="xl79">
    <w:name w:val="xl79"/>
    <w:rsid w:val="002D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0">
    <w:name w:val="xl80"/>
    <w:rsid w:val="002D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rsid w:val="002D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82">
    <w:name w:val="xl82"/>
    <w:rsid w:val="002D5C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3">
    <w:name w:val="xl83"/>
    <w:rsid w:val="002D5CC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4">
    <w:name w:val="xl84"/>
    <w:rsid w:val="002D5CC2"/>
    <w:pPr>
      <w:pBdr>
        <w:top w:val="single" w:sz="8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5">
    <w:name w:val="xl85"/>
    <w:rsid w:val="002D5CC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6">
    <w:name w:val="xl86"/>
    <w:rsid w:val="002D5CC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7">
    <w:name w:val="xl87"/>
    <w:rsid w:val="002D5CC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1156B1"/>
    <w:rPr>
      <w:color w:val="605E5C"/>
      <w:shd w:val="clear" w:color="auto" w:fill="E1DFDD"/>
    </w:rPr>
  </w:style>
  <w:style w:type="paragraph" w:styleId="afa">
    <w:name w:val="Subtitle"/>
    <w:basedOn w:val="normal"/>
    <w:next w:val="normal"/>
    <w:rsid w:val="00F1404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rsid w:val="00F1404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F1404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F140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rsid w:val="00F1404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9O+cLTM9+S+0ysxeXxcDBmgHdg==">CgMxLjA4AHIhMUFmNHhaQlhVeUJvYl9IbDNoNjNRYTlpX3lMNV9NbUpK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1105</Words>
  <Characters>6302</Characters>
  <Application>Microsoft Office Word</Application>
  <DocSecurity>0</DocSecurity>
  <Lines>52</Lines>
  <Paragraphs>14</Paragraphs>
  <ScaleCrop>false</ScaleCrop>
  <Company>Home</Company>
  <LinksUpToDate>false</LinksUpToDate>
  <CharactersWithSpaces>7393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yuliya</cp:lastModifiedBy>
  <cp:revision>2</cp:revision>
  <dcterms:created xsi:type="dcterms:W3CDTF">2024-09-14T18:19:00Z</dcterms:created>
  <dcterms:modified xsi:type="dcterms:W3CDTF">2025-09-11T13:56:00Z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0x01010050F7875A4609D5448E27C00C6F17D0C4</vt:lpwstr>
  </property>
</Properties>
</file>